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49" w:rsidRPr="004D4ADB" w:rsidRDefault="006D6549" w:rsidP="006D6549">
      <w:pPr>
        <w:spacing w:after="0"/>
        <w:rPr>
          <w:rFonts w:ascii="Times New Roman" w:hAnsi="Times New Roman" w:cs="Times New Roman"/>
          <w:b/>
        </w:rPr>
      </w:pPr>
      <w:r w:rsidRPr="004D4ADB">
        <w:rPr>
          <w:rFonts w:ascii="Times New Roman" w:hAnsi="Times New Roman" w:cs="Times New Roman"/>
          <w:b/>
        </w:rPr>
        <w:t>2/a. számú melléklet</w:t>
      </w:r>
    </w:p>
    <w:p w:rsidR="006D6549" w:rsidRPr="006D6549" w:rsidRDefault="006D6549" w:rsidP="006D6549">
      <w:pPr>
        <w:spacing w:after="0"/>
        <w:rPr>
          <w:rFonts w:ascii="Times New Roman" w:hAnsi="Times New Roman" w:cs="Times New Roman"/>
        </w:rPr>
      </w:pPr>
    </w:p>
    <w:p w:rsidR="006D6549" w:rsidRPr="006D6549" w:rsidRDefault="006D6549" w:rsidP="006D6549">
      <w:pPr>
        <w:spacing w:after="0"/>
        <w:jc w:val="center"/>
        <w:rPr>
          <w:rFonts w:ascii="Times New Roman" w:hAnsi="Times New Roman" w:cs="Times New Roman"/>
        </w:rPr>
      </w:pPr>
      <w:r w:rsidRPr="006D6549">
        <w:rPr>
          <w:rFonts w:ascii="Times New Roman" w:hAnsi="Times New Roman" w:cs="Times New Roman"/>
        </w:rPr>
        <w:t>FELOLVASÓLAP</w:t>
      </w:r>
    </w:p>
    <w:p w:rsidR="006D6549" w:rsidRPr="006D6549" w:rsidRDefault="006D6549" w:rsidP="006D6549">
      <w:pPr>
        <w:spacing w:after="0"/>
        <w:jc w:val="center"/>
        <w:rPr>
          <w:rFonts w:ascii="Times New Roman" w:hAnsi="Times New Roman" w:cs="Times New Roman"/>
        </w:rPr>
      </w:pPr>
      <w:r w:rsidRPr="006D6549">
        <w:rPr>
          <w:rFonts w:ascii="Times New Roman" w:hAnsi="Times New Roman" w:cs="Times New Roman"/>
        </w:rPr>
        <w:t>Tej és tejtermékek beszerzése a Nyíregyházi Egyházmegye fenntartása alá tartozó intézményei</w:t>
      </w:r>
    </w:p>
    <w:p w:rsidR="006D6549" w:rsidRPr="006D6549" w:rsidRDefault="006D6549" w:rsidP="006D6549">
      <w:pPr>
        <w:spacing w:after="0"/>
        <w:jc w:val="center"/>
        <w:rPr>
          <w:rFonts w:ascii="Times New Roman" w:hAnsi="Times New Roman" w:cs="Times New Roman"/>
        </w:rPr>
      </w:pPr>
      <w:r w:rsidRPr="006D6549">
        <w:rPr>
          <w:rFonts w:ascii="Times New Roman" w:hAnsi="Times New Roman" w:cs="Times New Roman"/>
        </w:rPr>
        <w:t>részére,</w:t>
      </w:r>
    </w:p>
    <w:p w:rsidR="00E546A7" w:rsidRDefault="006D6549" w:rsidP="006D6549">
      <w:pPr>
        <w:spacing w:after="0"/>
        <w:jc w:val="center"/>
        <w:rPr>
          <w:rFonts w:ascii="Times New Roman" w:hAnsi="Times New Roman" w:cs="Times New Roman"/>
        </w:rPr>
      </w:pPr>
      <w:r w:rsidRPr="006D6549">
        <w:rPr>
          <w:rFonts w:ascii="Times New Roman" w:hAnsi="Times New Roman" w:cs="Times New Roman"/>
        </w:rPr>
        <w:t>a 19/2021. (V. 5.) AM rendelet alapján a 202</w:t>
      </w:r>
      <w:r>
        <w:rPr>
          <w:rFonts w:ascii="Times New Roman" w:hAnsi="Times New Roman" w:cs="Times New Roman"/>
        </w:rPr>
        <w:t>6</w:t>
      </w:r>
      <w:r w:rsidRPr="006D6549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7</w:t>
      </w:r>
      <w:r w:rsidRPr="006D65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</w:t>
      </w:r>
      <w:r w:rsidRPr="006D6549">
        <w:rPr>
          <w:rFonts w:ascii="Times New Roman" w:hAnsi="Times New Roman" w:cs="Times New Roman"/>
        </w:rPr>
        <w:t>s tanévre</w:t>
      </w:r>
    </w:p>
    <w:p w:rsidR="006D6549" w:rsidRPr="006D6549" w:rsidRDefault="006D6549" w:rsidP="006D65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6"/>
        <w:gridCol w:w="6541"/>
      </w:tblGrid>
      <w:tr w:rsidR="006D6549" w:rsidTr="006D6549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Ajánlattevő neve: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Székhelye: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Adószáma: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Cégjegyzék száma: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Képviselő neve és beosztása: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34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549" w:rsidTr="006D6549">
        <w:trPr>
          <w:trHeight w:val="461"/>
        </w:trPr>
        <w:tc>
          <w:tcPr>
            <w:tcW w:w="2656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Kapcsolattartó neve:</w:t>
            </w:r>
          </w:p>
        </w:tc>
        <w:tc>
          <w:tcPr>
            <w:tcW w:w="6541" w:type="dxa"/>
          </w:tcPr>
          <w:p w:rsidR="006D6549" w:rsidRDefault="006D6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6549" w:rsidRDefault="006D65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98"/>
        <w:gridCol w:w="4598"/>
      </w:tblGrid>
      <w:tr w:rsidR="006D6549" w:rsidTr="006D6549">
        <w:trPr>
          <w:trHeight w:val="852"/>
        </w:trPr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Ajánlattevő a megajánlott termék/termékeket saját üzemében állítja elő? (a megfelelőt jelölje X-szel)</w:t>
            </w:r>
          </w:p>
        </w:tc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() Igen () Nem</w:t>
            </w:r>
          </w:p>
        </w:tc>
      </w:tr>
      <w:tr w:rsidR="006D6549" w:rsidTr="006D6549">
        <w:trPr>
          <w:trHeight w:val="852"/>
        </w:trPr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  <w:r w:rsidRPr="006D6549">
              <w:rPr>
                <w:rFonts w:ascii="Times New Roman" w:hAnsi="Times New Roman" w:cs="Times New Roman"/>
              </w:rPr>
              <w:t>Amennyiben nem, vagy csak részben, úgy nevezze meg a gyártót és a nem saját üzemben gyártandó termékek körét, mennyiségét:</w:t>
            </w:r>
          </w:p>
        </w:tc>
        <w:tc>
          <w:tcPr>
            <w:tcW w:w="4598" w:type="dxa"/>
          </w:tcPr>
          <w:p w:rsidR="006D6549" w:rsidRDefault="006D6549" w:rsidP="006D6549">
            <w:pPr>
              <w:rPr>
                <w:rFonts w:ascii="Times New Roman" w:hAnsi="Times New Roman" w:cs="Times New Roman"/>
              </w:rPr>
            </w:pPr>
          </w:p>
        </w:tc>
      </w:tr>
    </w:tbl>
    <w:p w:rsidR="00742BEF" w:rsidRDefault="00742BEF" w:rsidP="006D6549">
      <w:pPr>
        <w:spacing w:after="0"/>
        <w:rPr>
          <w:rFonts w:ascii="Times New Roman" w:hAnsi="Times New Roman" w:cs="Times New Roman"/>
        </w:rPr>
      </w:pPr>
    </w:p>
    <w:p w:rsidR="00742BEF" w:rsidRDefault="00742BEF" w:rsidP="00742BEF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5"/>
        <w:gridCol w:w="5972"/>
        <w:gridCol w:w="2165"/>
      </w:tblGrid>
      <w:tr w:rsidR="00742BEF" w:rsidTr="004D4ADB">
        <w:trPr>
          <w:trHeight w:val="266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42BEF">
              <w:rPr>
                <w:rFonts w:ascii="Times New Roman" w:hAnsi="Times New Roman" w:cs="Times New Roman"/>
              </w:rPr>
              <w:t>Értékelési szempont</w:t>
            </w:r>
          </w:p>
        </w:tc>
        <w:tc>
          <w:tcPr>
            <w:tcW w:w="2165" w:type="dxa"/>
          </w:tcPr>
          <w:p w:rsidR="00742BEF" w:rsidRDefault="00742BEF" w:rsidP="00742BEF">
            <w:pPr>
              <w:jc w:val="center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</w:t>
            </w:r>
          </w:p>
        </w:tc>
      </w:tr>
      <w:tr w:rsidR="00742BEF" w:rsidTr="004D4ADB">
        <w:trPr>
          <w:trHeight w:val="250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Ajánlati ár</w:t>
            </w:r>
          </w:p>
        </w:tc>
        <w:tc>
          <w:tcPr>
            <w:tcW w:w="2165" w:type="dxa"/>
          </w:tcPr>
          <w:p w:rsidR="00742BEF" w:rsidRDefault="000D1B15" w:rsidP="000D1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....</w:t>
            </w:r>
            <w:r w:rsidRPr="000D1B15">
              <w:rPr>
                <w:rFonts w:ascii="Times New Roman" w:hAnsi="Times New Roman" w:cs="Times New Roman"/>
              </w:rPr>
              <w:t>Ft/kg</w:t>
            </w:r>
          </w:p>
        </w:tc>
      </w:tr>
      <w:tr w:rsidR="00742BEF" w:rsidTr="004D4ADB">
        <w:trPr>
          <w:trHeight w:val="266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I/a. teljes/félzsíros tej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4D4ADB">
        <w:trPr>
          <w:trHeight w:val="250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I/b. zsíros/félzsíros ízesített tej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4D4ADB">
        <w:trPr>
          <w:trHeight w:val="266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I/c. natúr joghurt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4D4ADB">
        <w:trPr>
          <w:trHeight w:val="250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I/c. natúr kefir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4D4ADB">
        <w:trPr>
          <w:trHeight w:val="266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II. gyümölcsdarabos joghurt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bruttó ....Ft/kg</w:t>
            </w:r>
          </w:p>
        </w:tc>
      </w:tr>
      <w:tr w:rsidR="00742BEF" w:rsidTr="004D4ADB">
        <w:trPr>
          <w:trHeight w:val="250"/>
        </w:trPr>
        <w:tc>
          <w:tcPr>
            <w:tcW w:w="110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III. ömlesztett sajt</w:t>
            </w:r>
          </w:p>
        </w:tc>
        <w:tc>
          <w:tcPr>
            <w:tcW w:w="2165" w:type="dxa"/>
          </w:tcPr>
          <w:p w:rsidR="00742BEF" w:rsidRDefault="00742BEF" w:rsidP="00742BEF">
            <w:pPr>
              <w:rPr>
                <w:rFonts w:ascii="Times New Roman" w:hAnsi="Times New Roman" w:cs="Times New Roman"/>
              </w:rPr>
            </w:pPr>
          </w:p>
        </w:tc>
      </w:tr>
      <w:tr w:rsidR="00742BEF" w:rsidTr="004D4ADB">
        <w:trPr>
          <w:trHeight w:val="797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az élelmiszerlánc-felügyeleti szerv által engedélyezett tejipari feldolgozóüzemmel vagy tejtermelést folytató tenyészettel rendelkezik?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Nem</w:t>
            </w:r>
          </w:p>
        </w:tc>
      </w:tr>
      <w:tr w:rsidR="00742BEF" w:rsidTr="004D4ADB">
        <w:trPr>
          <w:trHeight w:val="782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legalább 80% tulajdoni hányaddal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BEF">
              <w:rPr>
                <w:rFonts w:ascii="Times New Roman" w:hAnsi="Times New Roman" w:cs="Times New Roman"/>
              </w:rPr>
              <w:t>rendelkezik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BEF">
              <w:rPr>
                <w:rFonts w:ascii="Times New Roman" w:hAnsi="Times New Roman" w:cs="Times New Roman"/>
              </w:rPr>
              <w:t>tejfeldolgozó üzemben vagy tejtermelést folytató tenyészetben?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Nem</w:t>
            </w:r>
          </w:p>
        </w:tc>
      </w:tr>
      <w:tr w:rsidR="00742BEF" w:rsidTr="004D4ADB">
        <w:trPr>
          <w:trHeight w:val="1329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a kis mennyiségű, helyi és marginális élelmiszerelőállítás és -értékesítés higiéniai feltételeiről szóló 60/2023. (XI. 15.) AM rendelet 2. § 29. pontja szerinti kistermelő vagy a kis- és középvállalkozásokról, fejlődésük támogatásáról szóló 2004. évi XXXIV. törvény 3. §-a alapján mikro-, kis- vagy középvállalkozás?</w:t>
            </w:r>
          </w:p>
        </w:tc>
        <w:tc>
          <w:tcPr>
            <w:tcW w:w="2165" w:type="dxa"/>
          </w:tcPr>
          <w:p w:rsidR="00742BEF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B15">
              <w:rPr>
                <w:rFonts w:ascii="Times New Roman" w:hAnsi="Times New Roman" w:cs="Times New Roman"/>
              </w:rPr>
              <w:t>) Igen</w:t>
            </w: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</w:p>
          <w:p w:rsidR="000D1B15" w:rsidRDefault="000D1B15" w:rsidP="00742BEF">
            <w:pPr>
              <w:rPr>
                <w:rFonts w:ascii="Times New Roman" w:hAnsi="Times New Roman" w:cs="Times New Roman"/>
              </w:rPr>
            </w:pPr>
            <w:r w:rsidRPr="000D1B15">
              <w:rPr>
                <w:rFonts w:ascii="Times New Roman" w:hAnsi="Times New Roman" w:cs="Times New Roman"/>
              </w:rPr>
              <w:t>() Nem</w:t>
            </w:r>
          </w:p>
        </w:tc>
      </w:tr>
      <w:tr w:rsidR="00742BEF" w:rsidTr="004D4ADB">
        <w:trPr>
          <w:trHeight w:val="150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>Ajánlattevő hány féle, a hulladékról szóló 2012. évi CLXXXV. törvény szerint meghatározott újrahasználható csomagolószer alkalmazását vállalja?</w:t>
            </w:r>
          </w:p>
        </w:tc>
        <w:tc>
          <w:tcPr>
            <w:tcW w:w="2165" w:type="dxa"/>
          </w:tcPr>
          <w:p w:rsidR="00742BEF" w:rsidRDefault="00276DC2" w:rsidP="0074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 -féle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</w:tr>
      <w:tr w:rsidR="00742BEF" w:rsidTr="004D4ADB">
        <w:trPr>
          <w:trHeight w:val="150"/>
        </w:trPr>
        <w:tc>
          <w:tcPr>
            <w:tcW w:w="1105" w:type="dxa"/>
          </w:tcPr>
          <w:p w:rsidR="00742BEF" w:rsidRPr="00742BEF" w:rsidRDefault="00742BEF" w:rsidP="00742BE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742BEF" w:rsidRDefault="00742BEF" w:rsidP="000D1B15">
            <w:pPr>
              <w:jc w:val="both"/>
              <w:rPr>
                <w:rFonts w:ascii="Times New Roman" w:hAnsi="Times New Roman" w:cs="Times New Roman"/>
              </w:rPr>
            </w:pPr>
            <w:r w:rsidRPr="00742BEF">
              <w:rPr>
                <w:rFonts w:ascii="Times New Roman" w:hAnsi="Times New Roman" w:cs="Times New Roman"/>
              </w:rPr>
              <w:t xml:space="preserve">Ajánlattevő a keletkező hulladék megvalósítását milyen mértékben vállalja? </w:t>
            </w:r>
          </w:p>
        </w:tc>
        <w:tc>
          <w:tcPr>
            <w:tcW w:w="2165" w:type="dxa"/>
          </w:tcPr>
          <w:p w:rsidR="00742BEF" w:rsidRDefault="00276DC2" w:rsidP="0027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 %-ban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2"/>
            </w:r>
          </w:p>
        </w:tc>
      </w:tr>
    </w:tbl>
    <w:p w:rsidR="00742BEF" w:rsidRDefault="00742BEF" w:rsidP="00742BEF">
      <w:pPr>
        <w:rPr>
          <w:rFonts w:ascii="Times New Roman" w:hAnsi="Times New Roman" w:cs="Times New Roman"/>
        </w:rPr>
      </w:pPr>
    </w:p>
    <w:p w:rsidR="004D4ADB" w:rsidRDefault="004D4ADB" w:rsidP="00742BEF">
      <w:pPr>
        <w:rPr>
          <w:rFonts w:ascii="Times New Roman" w:hAnsi="Times New Roman" w:cs="Times New Roman"/>
        </w:rPr>
      </w:pPr>
    </w:p>
    <w:p w:rsidR="00742BEF" w:rsidRDefault="00742BEF" w:rsidP="00742BEF">
      <w:pPr>
        <w:jc w:val="both"/>
        <w:rPr>
          <w:rFonts w:ascii="Times New Roman" w:hAnsi="Times New Roman" w:cs="Times New Roman"/>
        </w:rPr>
      </w:pPr>
      <w:r w:rsidRPr="00742BEF">
        <w:rPr>
          <w:rFonts w:ascii="Times New Roman" w:hAnsi="Times New Roman" w:cs="Times New Roman"/>
          <w:b/>
        </w:rPr>
        <w:t>Ajánlattevő képviseletében ezúton nyilatkozom</w:t>
      </w:r>
      <w:r w:rsidRPr="00742BEF">
        <w:rPr>
          <w:rFonts w:ascii="Times New Roman" w:hAnsi="Times New Roman" w:cs="Times New Roman"/>
        </w:rPr>
        <w:t>, hogy az Ajánlattételi felhívás és annak mellékletei, valamint a 19/2021. (V.5.) AM rendelet rendelkezéseit ismerem, azokat magamra nézve kötelezőnek fogadom el, és a szerződést a vállalt feltételekkel, szerződésszerűen képes vagyok teljesíteni, továbbá a szerződés teljes időtartama alatt vállalom a támogatás előfinanszírozását. Nyilatkozom, hogy ajánlattevő az ajánlattételi felhívásban foglalt kizáró okok hatálya alatt nem áll. Tudomásul veszem továbbá, hogy a szerződéses mennyiséget ajánlattevőnek a saját üzemében előállított, illetve a bérgyártatott termékmennyiségekkel kell lefednie, azaz az adásvétellel történő beszerzés nem fogadható el.</w:t>
      </w:r>
    </w:p>
    <w:p w:rsidR="004D4ADB" w:rsidRDefault="004D4ADB" w:rsidP="00742BEF">
      <w:pPr>
        <w:jc w:val="both"/>
        <w:rPr>
          <w:rFonts w:ascii="Times New Roman" w:hAnsi="Times New Roman" w:cs="Times New Roman"/>
        </w:rPr>
      </w:pPr>
    </w:p>
    <w:p w:rsidR="004D4ADB" w:rsidRDefault="004D4ADB" w:rsidP="00742BEF">
      <w:pPr>
        <w:jc w:val="both"/>
        <w:rPr>
          <w:rFonts w:ascii="Times New Roman" w:hAnsi="Times New Roman" w:cs="Times New Roman"/>
        </w:rPr>
      </w:pPr>
    </w:p>
    <w:p w:rsidR="00742BEF" w:rsidRDefault="00373F08" w:rsidP="00742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p w:rsidR="00373F08" w:rsidRDefault="00373F08" w:rsidP="004D4AD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276DC2" w:rsidRPr="00276DC2" w:rsidRDefault="004D4ADB" w:rsidP="004D4A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276DC2" w:rsidRPr="00276DC2">
        <w:rPr>
          <w:rFonts w:ascii="Times New Roman" w:hAnsi="Times New Roman" w:cs="Times New Roman"/>
        </w:rPr>
        <w:t>cégszerű aláírás</w:t>
      </w:r>
    </w:p>
    <w:p w:rsidR="00276DC2" w:rsidRDefault="00276DC2" w:rsidP="004D4ADB">
      <w:pPr>
        <w:spacing w:after="0"/>
        <w:jc w:val="right"/>
        <w:rPr>
          <w:rFonts w:ascii="Times New Roman" w:hAnsi="Times New Roman" w:cs="Times New Roman"/>
        </w:rPr>
      </w:pPr>
    </w:p>
    <w:p w:rsidR="00276DC2" w:rsidRDefault="00276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376F42" w:rsidRPr="00376F42" w:rsidRDefault="00376F42" w:rsidP="00376F42">
      <w:pPr>
        <w:spacing w:after="0"/>
        <w:rPr>
          <w:rFonts w:ascii="Times New Roman" w:hAnsi="Times New Roman" w:cs="Times New Roman"/>
          <w:b/>
        </w:rPr>
      </w:pPr>
      <w:r w:rsidRPr="00376F42">
        <w:rPr>
          <w:rFonts w:ascii="Times New Roman" w:hAnsi="Times New Roman" w:cs="Times New Roman"/>
          <w:b/>
        </w:rPr>
        <w:lastRenderedPageBreak/>
        <w:t>2/b. számú melléklet</w:t>
      </w:r>
    </w:p>
    <w:p w:rsidR="00376F42" w:rsidRPr="00376F42" w:rsidRDefault="00376F42" w:rsidP="00376F42">
      <w:pPr>
        <w:spacing w:after="0"/>
        <w:jc w:val="center"/>
        <w:rPr>
          <w:rFonts w:ascii="Times New Roman" w:hAnsi="Times New Roman" w:cs="Times New Roman"/>
          <w:b/>
        </w:rPr>
      </w:pPr>
    </w:p>
    <w:p w:rsidR="00376F42" w:rsidRDefault="00376F42" w:rsidP="00376F42">
      <w:pPr>
        <w:spacing w:after="0"/>
        <w:jc w:val="center"/>
        <w:rPr>
          <w:rFonts w:ascii="Times New Roman" w:hAnsi="Times New Roman" w:cs="Times New Roman"/>
          <w:b/>
        </w:rPr>
      </w:pPr>
      <w:r w:rsidRPr="00376F42">
        <w:rPr>
          <w:rFonts w:ascii="Times New Roman" w:hAnsi="Times New Roman" w:cs="Times New Roman"/>
          <w:b/>
        </w:rPr>
        <w:t>Átláthatósági Nyilatkozat</w:t>
      </w:r>
    </w:p>
    <w:p w:rsidR="00376F42" w:rsidRPr="00376F42" w:rsidRDefault="00376F42" w:rsidP="00376F42">
      <w:pPr>
        <w:spacing w:after="0"/>
        <w:jc w:val="center"/>
        <w:rPr>
          <w:rFonts w:ascii="Times New Roman" w:hAnsi="Times New Roman" w:cs="Times New Roman"/>
          <w:b/>
        </w:rPr>
      </w:pP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Alulírott,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Név, beosztás: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Születéskori név: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Anyja neve: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Születési hely, idő: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mint a/az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Szervezet neve: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Cím/Székhely: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Adószám: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Cégjegyzékszám: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</w:p>
    <w:p w:rsidR="00376F42" w:rsidRPr="00376F42" w:rsidRDefault="00376F42" w:rsidP="00376F42">
      <w:pPr>
        <w:spacing w:after="0"/>
        <w:jc w:val="both"/>
        <w:rPr>
          <w:rFonts w:ascii="Times New Roman" w:hAnsi="Times New Roman" w:cs="Times New Roman"/>
          <w:b/>
        </w:rPr>
      </w:pPr>
      <w:r w:rsidRPr="00376F42">
        <w:rPr>
          <w:rFonts w:ascii="Times New Roman" w:hAnsi="Times New Roman" w:cs="Times New Roman"/>
        </w:rPr>
        <w:t xml:space="preserve">törvényes képviselője, tudomásul veszem, hogy az </w:t>
      </w:r>
      <w:r w:rsidRPr="00376F42">
        <w:rPr>
          <w:rFonts w:ascii="Times New Roman" w:hAnsi="Times New Roman" w:cs="Times New Roman"/>
          <w:b/>
        </w:rPr>
        <w:t>Államháztartásról szóló 2011. évi CXCV.</w:t>
      </w:r>
    </w:p>
    <w:p w:rsidR="00376F42" w:rsidRPr="00376F42" w:rsidRDefault="00376F42" w:rsidP="00376F42">
      <w:pPr>
        <w:spacing w:after="0"/>
        <w:jc w:val="both"/>
        <w:rPr>
          <w:rFonts w:ascii="Times New Roman" w:hAnsi="Times New Roman" w:cs="Times New Roman"/>
          <w:b/>
        </w:rPr>
      </w:pPr>
      <w:r w:rsidRPr="00376F42">
        <w:rPr>
          <w:rFonts w:ascii="Times New Roman" w:hAnsi="Times New Roman" w:cs="Times New Roman"/>
          <w:b/>
        </w:rPr>
        <w:t>törvény (a továbbiakban: Áht.) 41. § (6) bekezdésében</w:t>
      </w:r>
      <w:r w:rsidRPr="00376F42">
        <w:rPr>
          <w:rFonts w:ascii="Times New Roman" w:hAnsi="Times New Roman" w:cs="Times New Roman"/>
        </w:rPr>
        <w:t xml:space="preserve"> foglaltak alapján a </w:t>
      </w:r>
      <w:r w:rsidRPr="00376F42">
        <w:rPr>
          <w:rFonts w:ascii="Times New Roman" w:hAnsi="Times New Roman" w:cs="Times New Roman"/>
          <w:b/>
        </w:rPr>
        <w:t>Nyíregyházi</w:t>
      </w:r>
    </w:p>
    <w:p w:rsidR="00376F42" w:rsidRPr="00376F42" w:rsidRDefault="00376F42" w:rsidP="00376F42">
      <w:pPr>
        <w:spacing w:after="0"/>
        <w:jc w:val="both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  <w:b/>
        </w:rPr>
        <w:t>Egyházmegyével</w:t>
      </w:r>
      <w:r w:rsidRPr="00376F42">
        <w:rPr>
          <w:rFonts w:ascii="Times New Roman" w:hAnsi="Times New Roman" w:cs="Times New Roman"/>
        </w:rPr>
        <w:t xml:space="preserve"> nem köthető érvényesen visszterhes szerződés, illetve létrejött ilyen</w:t>
      </w:r>
    </w:p>
    <w:p w:rsidR="00376F42" w:rsidRPr="00376F42" w:rsidRDefault="00376F42" w:rsidP="00376F42">
      <w:pPr>
        <w:spacing w:after="0"/>
        <w:jc w:val="both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szerződés alapján nem teljesíthető kifizetés, amennyiben az általam képviselt szervezet nem</w:t>
      </w:r>
    </w:p>
    <w:p w:rsidR="00376F42" w:rsidRPr="00376F42" w:rsidRDefault="00376F42" w:rsidP="00376F42">
      <w:pPr>
        <w:spacing w:after="0"/>
        <w:jc w:val="both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minősül átlátható szervezetnek.</w:t>
      </w:r>
    </w:p>
    <w:p w:rsidR="00376F42" w:rsidRPr="00376F42" w:rsidRDefault="00376F42" w:rsidP="00376F42">
      <w:pPr>
        <w:spacing w:after="0"/>
        <w:jc w:val="center"/>
        <w:rPr>
          <w:rFonts w:ascii="Times New Roman" w:hAnsi="Times New Roman" w:cs="Times New Roman"/>
        </w:rPr>
      </w:pPr>
    </w:p>
    <w:p w:rsidR="00376F42" w:rsidRDefault="00376F42" w:rsidP="00376F42">
      <w:pPr>
        <w:spacing w:after="0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>Polgári és büntetőjogi felelősségem teljes körű tudatában</w:t>
      </w:r>
    </w:p>
    <w:p w:rsidR="00376F42" w:rsidRPr="00376F42" w:rsidRDefault="00376F42" w:rsidP="00376F42">
      <w:pPr>
        <w:spacing w:after="0"/>
        <w:rPr>
          <w:rFonts w:ascii="Times New Roman" w:hAnsi="Times New Roman" w:cs="Times New Roman"/>
        </w:rPr>
      </w:pPr>
    </w:p>
    <w:p w:rsidR="00376F42" w:rsidRPr="00376F42" w:rsidRDefault="00376F42" w:rsidP="00376F42">
      <w:pPr>
        <w:spacing w:after="0"/>
        <w:jc w:val="center"/>
        <w:rPr>
          <w:rFonts w:ascii="Times New Roman" w:hAnsi="Times New Roman" w:cs="Times New Roman"/>
          <w:b/>
        </w:rPr>
      </w:pPr>
      <w:r w:rsidRPr="00376F42">
        <w:rPr>
          <w:rFonts w:ascii="Times New Roman" w:hAnsi="Times New Roman" w:cs="Times New Roman"/>
          <w:b/>
        </w:rPr>
        <w:t>nyilatkozom,</w:t>
      </w:r>
    </w:p>
    <w:p w:rsidR="00376F42" w:rsidRPr="00376F42" w:rsidRDefault="00376F42" w:rsidP="00376F42">
      <w:pPr>
        <w:spacing w:after="0"/>
        <w:jc w:val="center"/>
        <w:rPr>
          <w:rFonts w:ascii="Times New Roman" w:hAnsi="Times New Roman" w:cs="Times New Roman"/>
          <w:b/>
        </w:rPr>
      </w:pPr>
    </w:p>
    <w:p w:rsidR="00376F42" w:rsidRDefault="00376F42" w:rsidP="00376F42">
      <w:pPr>
        <w:spacing w:after="0"/>
        <w:jc w:val="both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</w:rPr>
        <w:t xml:space="preserve">hogy az általam képviselt szervezet az </w:t>
      </w:r>
      <w:r w:rsidRPr="00376F42">
        <w:rPr>
          <w:rFonts w:ascii="Times New Roman" w:hAnsi="Times New Roman" w:cs="Times New Roman"/>
          <w:b/>
        </w:rPr>
        <w:t>Áht. 41. § (6) bekezdésében</w:t>
      </w:r>
      <w:r w:rsidRPr="00376F42">
        <w:rPr>
          <w:rFonts w:ascii="Times New Roman" w:hAnsi="Times New Roman" w:cs="Times New Roman"/>
        </w:rPr>
        <w:t xml:space="preserve"> előírt, a </w:t>
      </w:r>
      <w:r w:rsidRPr="00376F42">
        <w:rPr>
          <w:rFonts w:ascii="Times New Roman" w:hAnsi="Times New Roman" w:cs="Times New Roman"/>
          <w:b/>
        </w:rPr>
        <w:t>Nemzeti vagyonról szóló 2011. évi CXCVI. törvény 3. § (1) bekezdésben</w:t>
      </w:r>
      <w:r w:rsidRPr="00376F42">
        <w:rPr>
          <w:rFonts w:ascii="Times New Roman" w:hAnsi="Times New Roman" w:cs="Times New Roman"/>
        </w:rPr>
        <w:t xml:space="preserve"> foglaltak szerinti átlátható szervezetnek minősül az alábbiak szerint</w:t>
      </w:r>
      <w:r>
        <w:rPr>
          <w:rStyle w:val="Lbjegyzet-hivatkozs"/>
          <w:rFonts w:ascii="Times New Roman" w:hAnsi="Times New Roman" w:cs="Times New Roman"/>
        </w:rPr>
        <w:footnoteReference w:id="3"/>
      </w:r>
      <w:r w:rsidRPr="00376F42">
        <w:rPr>
          <w:rFonts w:ascii="Times New Roman" w:hAnsi="Times New Roman" w:cs="Times New Roman"/>
        </w:rPr>
        <w:t>:</w:t>
      </w:r>
    </w:p>
    <w:p w:rsidR="00376F42" w:rsidRDefault="00376F42" w:rsidP="00376F42">
      <w:pPr>
        <w:spacing w:after="0"/>
        <w:jc w:val="both"/>
        <w:rPr>
          <w:rFonts w:ascii="Times New Roman" w:hAnsi="Times New Roman" w:cs="Times New Roman"/>
        </w:rPr>
      </w:pPr>
    </w:p>
    <w:p w:rsidR="00376F42" w:rsidRDefault="00376F42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76F42">
        <w:rPr>
          <w:rFonts w:ascii="Times New Roman" w:hAnsi="Times New Roman" w:cs="Times New Roman"/>
          <w:b/>
        </w:rPr>
        <w:t>1.</w:t>
      </w:r>
      <w:r w:rsidRPr="00376F42">
        <w:t xml:space="preserve"> </w:t>
      </w:r>
      <w:r w:rsidRPr="00376F42">
        <w:rPr>
          <w:rFonts w:ascii="Times New Roman" w:hAnsi="Times New Roman" w:cs="Times New Roman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</w:t>
      </w:r>
      <w:r>
        <w:rPr>
          <w:rFonts w:ascii="Times New Roman" w:hAnsi="Times New Roman" w:cs="Times New Roman"/>
        </w:rPr>
        <w:t xml:space="preserve"> helyhatóság, a külföldi állam vagy helyhatósági szerv </w:t>
      </w:r>
      <w:r w:rsidRPr="00376F42">
        <w:rPr>
          <w:rFonts w:ascii="Times New Roman" w:hAnsi="Times New Roman" w:cs="Times New Roman"/>
        </w:rPr>
        <w:t>és az Európai Gazdasági</w:t>
      </w:r>
      <w:r>
        <w:rPr>
          <w:rFonts w:ascii="Times New Roman" w:hAnsi="Times New Roman" w:cs="Times New Roman"/>
        </w:rPr>
        <w:t xml:space="preserve"> Térségről szóló megállapodásban részes állam szabályozott piacára bevezetett nyilvános működő részvénytársaság,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Pr="00D251DD">
        <w:rPr>
          <w:rFonts w:ascii="Times New Roman" w:hAnsi="Times New Roman" w:cs="Times New Roman"/>
        </w:rPr>
        <w:t xml:space="preserve">belföldi vagy külföldi jogi személy vagy jogi személyiséggel nem rendelkező gazdálkodó szervezet, amely megfelel a következő feltételeknek: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</w:rPr>
        <w:t xml:space="preserve"> tulajdonosi </w:t>
      </w:r>
      <w:r w:rsidRPr="00D251DD">
        <w:rPr>
          <w:rFonts w:ascii="Times New Roman" w:hAnsi="Times New Roman" w:cs="Times New Roman"/>
        </w:rPr>
        <w:t xml:space="preserve">szerkezete, a pénzmosás és a terrorizmus finanszírozása megelőzéséről és megakadályozásáról szóló törvény szerint meghatározott tényleges tulajdonosa megismerhető,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b.</w:t>
      </w:r>
      <w:r w:rsidRPr="00D251DD">
        <w:rPr>
          <w:rFonts w:ascii="Times New Roman" w:hAnsi="Times New Roman" w:cs="Times New Roman"/>
        </w:rPr>
        <w:t xml:space="preserve">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c.</w:t>
      </w:r>
      <w:r w:rsidRPr="00D251DD">
        <w:rPr>
          <w:rFonts w:ascii="Times New Roman" w:hAnsi="Times New Roman" w:cs="Times New Roman"/>
        </w:rPr>
        <w:t xml:space="preserve"> nem minősül a társasági adóról és az osztalékadóról szóló törvény szerint meghatározott ellenőrzött külföldi társaságnak,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lastRenderedPageBreak/>
        <w:t>d.</w:t>
      </w:r>
      <w:r w:rsidRPr="00D251DD">
        <w:rPr>
          <w:rFonts w:ascii="Times New Roman" w:hAnsi="Times New Roman" w:cs="Times New Roman"/>
        </w:rPr>
        <w:t xml:space="preserve"> a gazdálkodó szervezetben közvetlenül vagy közvetetten több mint 25%-os tulajdonnal, befolyással vagy szavazati joggal bíró jogi személy, jogi személyiséggel nem rendelkező gazdálkodó szervezet tekintetében a 2./ a), 2./b) és 2./c) pont szerinti feltételek fennállnak;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3</w:t>
      </w:r>
      <w:r w:rsidRPr="00D251DD">
        <w:rPr>
          <w:rFonts w:ascii="Times New Roman" w:hAnsi="Times New Roman" w:cs="Times New Roman"/>
        </w:rPr>
        <w:t xml:space="preserve">. civil szervezet és a vízitársulat, amely megfelel a következő feltételeknek: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a</w:t>
      </w:r>
      <w:r w:rsidRPr="00D251DD">
        <w:rPr>
          <w:rFonts w:ascii="Times New Roman" w:hAnsi="Times New Roman" w:cs="Times New Roman"/>
        </w:rPr>
        <w:t xml:space="preserve">. vezető tisztségviselői megismerhetők, </w:t>
      </w:r>
    </w:p>
    <w:p w:rsidR="00D251DD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b.</w:t>
      </w:r>
      <w:r w:rsidRPr="00D251DD">
        <w:rPr>
          <w:rFonts w:ascii="Times New Roman" w:hAnsi="Times New Roman" w:cs="Times New Roman"/>
        </w:rPr>
        <w:t xml:space="preserve"> a civil szervezet és a vízitársulat, valamint ezek vezető tisztségviselői nem átlátható szervezetben nem rendelkeznek 25%-ot meghaladó részesedéssel, </w:t>
      </w:r>
    </w:p>
    <w:p w:rsidR="00376F42" w:rsidRDefault="00D251DD" w:rsidP="00376F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  <w:b/>
        </w:rPr>
        <w:t>c.</w:t>
      </w:r>
      <w:r w:rsidRPr="00D251DD">
        <w:rPr>
          <w:rFonts w:ascii="Times New Roman" w:hAnsi="Times New Roman" w:cs="Times New Roman"/>
        </w:rPr>
        <w:t xml:space="preserve">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</w:rPr>
        <w:t xml:space="preserve">Vállalom, hogy ha a nyilatkozatban foglaltakban változás következne be, erről a Nyíregyházi Egyházmegyét haladéktalanul tájékoztatom. </w:t>
      </w: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</w:rPr>
        <w:t xml:space="preserve">Tudomásul veszem, hogy a valótlan tartalmú nyilatkozat alapján kötött szerződést a Nyíregyházi Egyházmegyét jogosult és egyben köteles azonnali hatállyal illetve, ha szükséges olyan időpontra, hogy a feladat ellátásáról gondoskodni tudjon - felmondani, vagy - ha a szerződés teljesítésére még nem került sor - a szerződéstől elállni. </w:t>
      </w:r>
    </w:p>
    <w:p w:rsidR="00825E7B" w:rsidRDefault="00825E7B" w:rsidP="00D251DD">
      <w:pPr>
        <w:spacing w:after="0"/>
        <w:jc w:val="both"/>
        <w:rPr>
          <w:rFonts w:ascii="Times New Roman" w:hAnsi="Times New Roman" w:cs="Times New Roman"/>
        </w:rPr>
      </w:pPr>
    </w:p>
    <w:p w:rsidR="00825E7B" w:rsidRDefault="00825E7B" w:rsidP="00D251DD">
      <w:pPr>
        <w:spacing w:after="0"/>
        <w:jc w:val="both"/>
        <w:rPr>
          <w:rFonts w:ascii="Times New Roman" w:hAnsi="Times New Roman" w:cs="Times New Roman"/>
        </w:rPr>
      </w:pPr>
    </w:p>
    <w:p w:rsidR="00825E7B" w:rsidRDefault="00825E7B" w:rsidP="00D251DD">
      <w:pPr>
        <w:spacing w:after="0"/>
        <w:jc w:val="both"/>
        <w:rPr>
          <w:rFonts w:ascii="Times New Roman" w:hAnsi="Times New Roman" w:cs="Times New Roman"/>
        </w:rPr>
      </w:pP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</w:p>
    <w:p w:rsid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  <w:r w:rsidRPr="00D251DD">
        <w:rPr>
          <w:rFonts w:ascii="Times New Roman" w:hAnsi="Times New Roman" w:cs="Times New Roman"/>
        </w:rPr>
        <w:t xml:space="preserve">Kelt: </w:t>
      </w:r>
    </w:p>
    <w:p w:rsidR="00D251DD" w:rsidRDefault="00D251DD" w:rsidP="00D251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D251DD" w:rsidRPr="00D251DD" w:rsidRDefault="00D251DD" w:rsidP="00D251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D251DD">
        <w:rPr>
          <w:rFonts w:ascii="Times New Roman" w:hAnsi="Times New Roman" w:cs="Times New Roman"/>
        </w:rPr>
        <w:t>cégszerű aláírás</w:t>
      </w:r>
    </w:p>
    <w:p w:rsidR="00373F08" w:rsidRPr="00742BEF" w:rsidRDefault="00373F08" w:rsidP="00373F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sectPr w:rsidR="00373F08" w:rsidRPr="00742B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15" w:rsidRDefault="000D1B15" w:rsidP="000D1B15">
      <w:pPr>
        <w:spacing w:after="0" w:line="240" w:lineRule="auto"/>
      </w:pPr>
      <w:r>
        <w:separator/>
      </w:r>
    </w:p>
  </w:endnote>
  <w:endnote w:type="continuationSeparator" w:id="0">
    <w:p w:rsidR="000D1B15" w:rsidRDefault="000D1B15" w:rsidP="000D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312351"/>
      <w:docPartObj>
        <w:docPartGallery w:val="Page Numbers (Bottom of Page)"/>
        <w:docPartUnique/>
      </w:docPartObj>
    </w:sdtPr>
    <w:sdtContent>
      <w:p w:rsidR="00825E7B" w:rsidRDefault="00825E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5E7B" w:rsidRDefault="00825E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15" w:rsidRDefault="000D1B15" w:rsidP="000D1B15">
      <w:pPr>
        <w:spacing w:after="0" w:line="240" w:lineRule="auto"/>
      </w:pPr>
      <w:r>
        <w:separator/>
      </w:r>
    </w:p>
  </w:footnote>
  <w:footnote w:type="continuationSeparator" w:id="0">
    <w:p w:rsidR="000D1B15" w:rsidRDefault="000D1B15" w:rsidP="000D1B15">
      <w:pPr>
        <w:spacing w:after="0" w:line="240" w:lineRule="auto"/>
      </w:pPr>
      <w:r>
        <w:continuationSeparator/>
      </w:r>
    </w:p>
  </w:footnote>
  <w:footnote w:id="1">
    <w:p w:rsidR="00276DC2" w:rsidRDefault="00276D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76DC2">
        <w:t>Nulla, vagy pozitív egész szám ajánlható meg</w:t>
      </w:r>
    </w:p>
  </w:footnote>
  <w:footnote w:id="2">
    <w:p w:rsidR="00276DC2" w:rsidRDefault="00276D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76DC2">
        <w:t>Nulla, vagy pozitív egész szám ajánlható meg</w:t>
      </w:r>
    </w:p>
  </w:footnote>
  <w:footnote w:id="3">
    <w:p w:rsidR="00376F42" w:rsidRDefault="00376F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76F42">
        <w:t>A megfelelő részt kérjük aláhúzni, vagy bekarikázni.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2E4"/>
    <w:multiLevelType w:val="hybridMultilevel"/>
    <w:tmpl w:val="2872F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49"/>
    <w:rsid w:val="000D1B15"/>
    <w:rsid w:val="00276DC2"/>
    <w:rsid w:val="00373F08"/>
    <w:rsid w:val="00376F42"/>
    <w:rsid w:val="004D4ADB"/>
    <w:rsid w:val="006D6549"/>
    <w:rsid w:val="00742BEF"/>
    <w:rsid w:val="00825E7B"/>
    <w:rsid w:val="00D251DD"/>
    <w:rsid w:val="00E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2B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B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B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1B1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7B"/>
  </w:style>
  <w:style w:type="paragraph" w:styleId="llb">
    <w:name w:val="footer"/>
    <w:basedOn w:val="Norml"/>
    <w:link w:val="llb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D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2B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B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B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1B1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7B"/>
  </w:style>
  <w:style w:type="paragraph" w:styleId="llb">
    <w:name w:val="footer"/>
    <w:basedOn w:val="Norml"/>
    <w:link w:val="llbChar"/>
    <w:uiPriority w:val="99"/>
    <w:unhideWhenUsed/>
    <w:rsid w:val="0082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C8F3-FE2E-4FFC-9F7A-BECC09B4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Oroszvári-Molnár Anikó</dc:creator>
  <cp:lastModifiedBy>Oroszvári-Molnár Anikó</cp:lastModifiedBy>
  <cp:revision>9</cp:revision>
  <dcterms:created xsi:type="dcterms:W3CDTF">2026-04-02T06:18:00Z</dcterms:created>
  <dcterms:modified xsi:type="dcterms:W3CDTF">2026-04-02T07:02:00Z</dcterms:modified>
</cp:coreProperties>
</file>